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C3" w:rsidRDefault="008F2FC3" w:rsidP="008F2FC3">
      <w:pPr>
        <w:spacing w:after="0"/>
        <w:rPr>
          <w:rFonts w:ascii="Cambria" w:hAnsi="Cambria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-19050</wp:posOffset>
            </wp:positionV>
            <wp:extent cx="1038225" cy="895350"/>
            <wp:effectExtent l="19050" t="0" r="952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8F2FC3" w:rsidRDefault="008F2FC3" w:rsidP="008F2FC3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  <w:sz w:val="28"/>
          <w:szCs w:val="28"/>
        </w:rPr>
        <w:t>CÂMARA DE VEREADORES DE MAJOR VIEIRA</w:t>
      </w:r>
    </w:p>
    <w:p w:rsidR="008F2FC3" w:rsidRDefault="008F2FC3" w:rsidP="008F2FC3">
      <w:pPr>
        <w:spacing w:after="0"/>
        <w:rPr>
          <w:rFonts w:ascii="Cambria" w:hAnsi="Cambria"/>
        </w:rPr>
      </w:pPr>
      <w:r>
        <w:rPr>
          <w:rFonts w:ascii="Cambria" w:hAnsi="Cambria"/>
        </w:rPr>
        <w:t>Rua: João Florentino de Sousa, nº 688</w:t>
      </w:r>
    </w:p>
    <w:p w:rsidR="008F2FC3" w:rsidRDefault="008F2FC3" w:rsidP="008F2FC3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E-mail</w:t>
      </w:r>
      <w:proofErr w:type="spellEnd"/>
      <w:r>
        <w:rPr>
          <w:rFonts w:ascii="Cambria" w:hAnsi="Cambria"/>
        </w:rPr>
        <w:t>: camaramvsc@yahoo.com.br</w:t>
      </w:r>
    </w:p>
    <w:p w:rsidR="008F2FC3" w:rsidRDefault="008F2FC3" w:rsidP="008F2FC3">
      <w:pPr>
        <w:pBdr>
          <w:bottom w:val="single" w:sz="6" w:space="1" w:color="auto"/>
        </w:pBd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CNPJ</w:t>
      </w:r>
      <w:proofErr w:type="gramStart"/>
      <w:r>
        <w:rPr>
          <w:rFonts w:ascii="Cambria" w:hAnsi="Cambria"/>
        </w:rPr>
        <w:t>.:</w:t>
      </w:r>
      <w:proofErr w:type="gramEnd"/>
      <w:r>
        <w:rPr>
          <w:rFonts w:ascii="Cambria" w:hAnsi="Cambria"/>
        </w:rPr>
        <w:t xml:space="preserve"> 83.528.638/0001-27     fone: (47) 3655.1130/ 3655.1319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CONSTITUIÇÃO, JUSTIÇA E REDAÇÃO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106A66" w:rsidRDefault="008F2FC3" w:rsidP="008F2FC3">
      <w:pPr>
        <w:spacing w:after="0"/>
        <w:jc w:val="both"/>
        <w:rPr>
          <w:rFonts w:ascii="Arial" w:hAnsi="Arial" w:cs="Arial"/>
        </w:rPr>
      </w:pPr>
      <w:r w:rsidRPr="00106A66">
        <w:rPr>
          <w:rFonts w:ascii="Arial" w:hAnsi="Arial" w:cs="Arial"/>
        </w:rPr>
        <w:t>PARECER Nº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003</w:t>
      </w:r>
      <w:r w:rsidRPr="00106A66">
        <w:rPr>
          <w:rFonts w:ascii="Arial" w:hAnsi="Arial" w:cs="Arial"/>
        </w:rPr>
        <w:t xml:space="preserve">/2017  -REFERENTE AO PROJETO DE LEI </w:t>
      </w:r>
      <w:r>
        <w:rPr>
          <w:rFonts w:ascii="Arial" w:hAnsi="Arial" w:cs="Arial"/>
        </w:rPr>
        <w:t xml:space="preserve">   COMPLEMENTAR            Nº 01</w:t>
      </w:r>
      <w:r w:rsidRPr="00106A66">
        <w:rPr>
          <w:rFonts w:ascii="Arial" w:hAnsi="Arial" w:cs="Arial"/>
        </w:rPr>
        <w:t>/2017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EMENTA: "</w:t>
      </w:r>
      <w:r>
        <w:rPr>
          <w:rFonts w:ascii="Arial" w:hAnsi="Arial" w:cs="Arial"/>
          <w:b/>
          <w:sz w:val="24"/>
          <w:szCs w:val="24"/>
        </w:rPr>
        <w:t>CRIA CARGOS DE PROVIMENTO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EM COMISSÃO DE SUPERVISOR DO PROGRAMA TFD (TRATAMENTO FORA DO DOMICÍLIO).</w:t>
      </w:r>
      <w:r w:rsidRPr="00E738C8">
        <w:rPr>
          <w:rFonts w:ascii="Arial" w:hAnsi="Arial" w:cs="Arial"/>
          <w:sz w:val="24"/>
          <w:szCs w:val="24"/>
        </w:rPr>
        <w:t xml:space="preserve">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I </w:t>
      </w:r>
      <w:r>
        <w:rPr>
          <w:rFonts w:ascii="Arial" w:hAnsi="Arial" w:cs="Arial"/>
          <w:b/>
          <w:sz w:val="24"/>
          <w:szCs w:val="24"/>
        </w:rPr>
        <w:t xml:space="preserve">– DO </w:t>
      </w:r>
      <w:r w:rsidRPr="00E738C8">
        <w:rPr>
          <w:rFonts w:ascii="Arial" w:hAnsi="Arial" w:cs="Arial"/>
          <w:b/>
          <w:sz w:val="24"/>
          <w:szCs w:val="24"/>
        </w:rPr>
        <w:t xml:space="preserve">RELATÓRIO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Vem ao exame desta comissão, o projeto de</w:t>
      </w:r>
      <w:r>
        <w:rPr>
          <w:rFonts w:ascii="Arial" w:hAnsi="Arial" w:cs="Arial"/>
          <w:sz w:val="24"/>
          <w:szCs w:val="24"/>
        </w:rPr>
        <w:t xml:space="preserve"> lei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complementar nº 001/2017,  de autoria do Poder Executivo Municipal, o qual tem  por finalidade alterar a estrutura de pessoal  da Prefeitura Municipal, com a criação o cargo de  Supervisor do Programa TFD (tratamento fora do domicílio), vinculado a Secretaria Municipal de Saúde, coma carga horária de 40 (quarenta) horas semanais e salário   base de R$ 1.207,96. </w:t>
      </w:r>
    </w:p>
    <w:p w:rsidR="008F2FC3" w:rsidRDefault="008F2FC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 na ementa do</w:t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sz w:val="24"/>
          <w:szCs w:val="24"/>
        </w:rPr>
        <w:t>projeto de lei, o provimento  se dará  em comissão  “</w:t>
      </w:r>
      <w:r w:rsidRPr="008F2FC3">
        <w:rPr>
          <w:rFonts w:ascii="Arial" w:hAnsi="Arial" w:cs="Arial"/>
          <w:i/>
          <w:sz w:val="24"/>
          <w:szCs w:val="24"/>
        </w:rPr>
        <w:t xml:space="preserve">ad </w:t>
      </w:r>
      <w:proofErr w:type="spellStart"/>
      <w:r w:rsidRPr="008F2FC3">
        <w:rPr>
          <w:rFonts w:ascii="Arial" w:hAnsi="Arial" w:cs="Arial"/>
          <w:i/>
          <w:sz w:val="24"/>
          <w:szCs w:val="24"/>
        </w:rPr>
        <w:t>nutum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FC76D3">
        <w:rPr>
          <w:rFonts w:ascii="Arial" w:hAnsi="Arial" w:cs="Arial"/>
          <w:sz w:val="24"/>
          <w:szCs w:val="24"/>
        </w:rPr>
        <w:t xml:space="preserve">. </w:t>
      </w:r>
    </w:p>
    <w:p w:rsidR="008F2FC3" w:rsidRDefault="008F2FC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justificativas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que  acompanham  a matéria,  existe a necessidade  da ampli</w:t>
      </w:r>
      <w:r w:rsidR="00FC76D3">
        <w:rPr>
          <w:rFonts w:ascii="Arial" w:hAnsi="Arial" w:cs="Arial"/>
          <w:sz w:val="24"/>
          <w:szCs w:val="24"/>
        </w:rPr>
        <w:t xml:space="preserve">ação do quadro de profissionais do município, mediante a nomeação do profissional para atuar no programa, que foi instituído  pela Portaria nº 55 da Secretaria de Assistência  à Saúde,do  Ministério da Saúde, com o </w:t>
      </w:r>
      <w:r w:rsidR="00230C13">
        <w:rPr>
          <w:rFonts w:ascii="Arial" w:hAnsi="Arial" w:cs="Arial"/>
          <w:sz w:val="24"/>
          <w:szCs w:val="24"/>
        </w:rPr>
        <w:t>bojo de  garantir através do SU</w:t>
      </w:r>
      <w:r w:rsidR="00FC76D3">
        <w:rPr>
          <w:rFonts w:ascii="Arial" w:hAnsi="Arial" w:cs="Arial"/>
          <w:sz w:val="24"/>
          <w:szCs w:val="24"/>
        </w:rPr>
        <w:t>S, o tratamento médico a pacientes portadores de doenças não tratáveis no município de origem, por falta de condições técnicas.</w:t>
      </w:r>
      <w:r>
        <w:rPr>
          <w:rFonts w:ascii="Arial" w:hAnsi="Arial" w:cs="Arial"/>
          <w:sz w:val="24"/>
          <w:szCs w:val="24"/>
        </w:rPr>
        <w:t>.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Acompanha 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 w:rsidR="00FC76D3">
        <w:rPr>
          <w:rFonts w:ascii="Arial" w:hAnsi="Arial" w:cs="Arial"/>
          <w:sz w:val="24"/>
          <w:szCs w:val="24"/>
        </w:rPr>
        <w:t>o ofício nº 039</w:t>
      </w:r>
      <w:r>
        <w:rPr>
          <w:rFonts w:ascii="Arial" w:hAnsi="Arial" w:cs="Arial"/>
          <w:sz w:val="24"/>
          <w:szCs w:val="24"/>
        </w:rPr>
        <w:t xml:space="preserve">/2017, subscrito pelo Prefeito Municipal, encaminhando  o impacto orçamentário-financeiro que advirá com a  ampliação do quadro de pessoal, em atendimento ao disposto nos </w:t>
      </w:r>
      <w:proofErr w:type="spellStart"/>
      <w:r>
        <w:rPr>
          <w:rFonts w:ascii="Arial" w:hAnsi="Arial" w:cs="Arial"/>
          <w:sz w:val="24"/>
          <w:szCs w:val="24"/>
        </w:rPr>
        <w:t>arts</w:t>
      </w:r>
      <w:proofErr w:type="spellEnd"/>
      <w:r>
        <w:rPr>
          <w:rFonts w:ascii="Arial" w:hAnsi="Arial" w:cs="Arial"/>
          <w:sz w:val="24"/>
          <w:szCs w:val="24"/>
        </w:rPr>
        <w:t>. 18, 19, 20, 21, 22 e 23 da LRF e art. 7º IV da CF., e demonstrando que com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alteração da estrutura de pessoal,   não estará o município transgredindo  os limites de gastos com pessoal e folha de pagamento,  legalmente estipulados.   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Lido o pro</w:t>
      </w:r>
      <w:r w:rsidR="00FC76D3">
        <w:rPr>
          <w:rFonts w:ascii="Arial" w:hAnsi="Arial" w:cs="Arial"/>
          <w:sz w:val="24"/>
          <w:szCs w:val="24"/>
        </w:rPr>
        <w:t>jeto de lei na sessão</w:t>
      </w:r>
      <w:proofErr w:type="gramStart"/>
      <w:r w:rsidR="00FC76D3">
        <w:rPr>
          <w:rFonts w:ascii="Arial" w:hAnsi="Arial" w:cs="Arial"/>
          <w:sz w:val="24"/>
          <w:szCs w:val="24"/>
        </w:rPr>
        <w:t xml:space="preserve">  </w:t>
      </w:r>
      <w:proofErr w:type="gramEnd"/>
      <w:r w:rsidR="00FC76D3">
        <w:rPr>
          <w:rFonts w:ascii="Arial" w:hAnsi="Arial" w:cs="Arial"/>
          <w:sz w:val="24"/>
          <w:szCs w:val="24"/>
        </w:rPr>
        <w:t>do dia 13</w:t>
      </w:r>
      <w:r>
        <w:rPr>
          <w:rFonts w:ascii="Arial" w:hAnsi="Arial" w:cs="Arial"/>
          <w:sz w:val="24"/>
          <w:szCs w:val="24"/>
        </w:rPr>
        <w:t xml:space="preserve"> deste mês, foi aprovado o rito de urgência urgentíssima em sua apreciação, atendendo o pleito do Executivo Municipal.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É o relatório.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D90807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90807">
        <w:rPr>
          <w:rFonts w:ascii="Arial" w:hAnsi="Arial" w:cs="Arial"/>
          <w:b/>
          <w:sz w:val="24"/>
          <w:szCs w:val="24"/>
        </w:rPr>
        <w:t>II – DA ANÁLISE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A análise do projeto de lei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por esta comissão </w:t>
      </w:r>
      <w:r w:rsidRPr="00E738C8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</w:t>
      </w:r>
      <w:r w:rsidRPr="00E738C8">
        <w:rPr>
          <w:rFonts w:ascii="Arial" w:hAnsi="Arial" w:cs="Arial"/>
          <w:sz w:val="24"/>
          <w:szCs w:val="24"/>
        </w:rPr>
        <w:t>por base o artigo  31  XI do Regimento Interno da Câmara, que outorga à comissão de constituição, justiça e redação dar parecer quanto aos aspectos de admissibilidade, constitucionalidade, legalidade, juridicidade e técnica legislativa de projetos, emendas ou substitutivos submetidos à aprec</w:t>
      </w:r>
      <w:r>
        <w:rPr>
          <w:rFonts w:ascii="Arial" w:hAnsi="Arial" w:cs="Arial"/>
          <w:sz w:val="24"/>
          <w:szCs w:val="24"/>
        </w:rPr>
        <w:t>i</w:t>
      </w:r>
      <w:r w:rsidRPr="00E738C8">
        <w:rPr>
          <w:rFonts w:ascii="Arial" w:hAnsi="Arial" w:cs="Arial"/>
          <w:sz w:val="24"/>
          <w:szCs w:val="24"/>
        </w:rPr>
        <w:t>ação da Câmara, para efeitos de tramitação em Plenário</w:t>
      </w:r>
      <w:r>
        <w:rPr>
          <w:rFonts w:ascii="Arial" w:hAnsi="Arial" w:cs="Arial"/>
          <w:sz w:val="24"/>
          <w:szCs w:val="24"/>
        </w:rPr>
        <w:t>.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 ao aspecto formal do projeto de lei,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foi obedecido o disposto no art. 50 II da Lei Orgânica  do Município.  Quanto a competência da iniciativa do projeto, esta está inserida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no art.  54  I, também  da Lei Orgânica do Município. </w:t>
      </w:r>
      <w:r w:rsidRPr="00E738C8">
        <w:rPr>
          <w:rFonts w:ascii="Arial" w:hAnsi="Arial" w:cs="Arial"/>
          <w:sz w:val="24"/>
          <w:szCs w:val="24"/>
        </w:rPr>
        <w:t>No que res</w:t>
      </w:r>
      <w:r>
        <w:rPr>
          <w:rFonts w:ascii="Arial" w:hAnsi="Arial" w:cs="Arial"/>
          <w:sz w:val="24"/>
          <w:szCs w:val="24"/>
        </w:rPr>
        <w:t>peita à técnica legislativa,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não </w:t>
      </w:r>
      <w:r w:rsidRPr="00E738C8">
        <w:rPr>
          <w:rFonts w:ascii="Arial" w:hAnsi="Arial" w:cs="Arial"/>
          <w:sz w:val="24"/>
          <w:szCs w:val="24"/>
        </w:rPr>
        <w:t xml:space="preserve"> há ajustes  </w:t>
      </w:r>
      <w:r>
        <w:rPr>
          <w:rFonts w:ascii="Arial" w:hAnsi="Arial" w:cs="Arial"/>
          <w:sz w:val="24"/>
          <w:szCs w:val="24"/>
        </w:rPr>
        <w:t>não a serem feitos.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 xml:space="preserve"> 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1A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Entretanto,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="00FC76D3">
        <w:rPr>
          <w:rFonts w:ascii="Arial" w:hAnsi="Arial" w:cs="Arial"/>
          <w:sz w:val="24"/>
          <w:szCs w:val="24"/>
        </w:rPr>
        <w:t xml:space="preserve">  </w:t>
      </w:r>
      <w:proofErr w:type="gramEnd"/>
      <w:r w:rsidR="00FC76D3">
        <w:rPr>
          <w:rFonts w:ascii="Arial" w:hAnsi="Arial" w:cs="Arial"/>
          <w:sz w:val="24"/>
          <w:szCs w:val="24"/>
        </w:rPr>
        <w:t>na análise do  projeto, especificamente na ementa,  depara-se  com a previsão da criação do cargo de provimento em comissão.  Já em seguida, no art. 1º,</w:t>
      </w:r>
      <w:proofErr w:type="gramStart"/>
      <w:r w:rsidR="00FC76D3">
        <w:rPr>
          <w:rFonts w:ascii="Arial" w:hAnsi="Arial" w:cs="Arial"/>
          <w:sz w:val="24"/>
          <w:szCs w:val="24"/>
        </w:rPr>
        <w:t xml:space="preserve">  </w:t>
      </w:r>
      <w:proofErr w:type="gramEnd"/>
      <w:r w:rsidR="00FC76D3">
        <w:rPr>
          <w:rFonts w:ascii="Arial" w:hAnsi="Arial" w:cs="Arial"/>
          <w:sz w:val="24"/>
          <w:szCs w:val="24"/>
        </w:rPr>
        <w:t>não constata-se   de que forma  se dará o provimento do  referido cargo.  Há</w:t>
      </w:r>
      <w:proofErr w:type="gramStart"/>
      <w:r w:rsidR="00FC76D3">
        <w:rPr>
          <w:rFonts w:ascii="Arial" w:hAnsi="Arial" w:cs="Arial"/>
          <w:sz w:val="24"/>
          <w:szCs w:val="24"/>
        </w:rPr>
        <w:t xml:space="preserve"> </w:t>
      </w:r>
      <w:r w:rsidR="00230C13">
        <w:rPr>
          <w:rFonts w:ascii="Arial" w:hAnsi="Arial" w:cs="Arial"/>
          <w:sz w:val="24"/>
          <w:szCs w:val="24"/>
        </w:rPr>
        <w:t xml:space="preserve"> </w:t>
      </w:r>
      <w:proofErr w:type="gramEnd"/>
      <w:r w:rsidR="00230C13">
        <w:rPr>
          <w:rFonts w:ascii="Arial" w:hAnsi="Arial" w:cs="Arial"/>
          <w:sz w:val="24"/>
          <w:szCs w:val="24"/>
        </w:rPr>
        <w:t xml:space="preserve">a </w:t>
      </w:r>
      <w:r w:rsidR="00FC76D3">
        <w:rPr>
          <w:rFonts w:ascii="Arial" w:hAnsi="Arial" w:cs="Arial"/>
          <w:sz w:val="24"/>
          <w:szCs w:val="24"/>
        </w:rPr>
        <w:t>necessidade  ainda  da correção   do art. 3º, que trata das atribuições  do profissional que ocupará o cargo, visto que da forma como foi apresentado, tais atribuições constam do “</w:t>
      </w:r>
      <w:r w:rsidR="00FC76D3" w:rsidRPr="00FC76D3">
        <w:rPr>
          <w:rFonts w:ascii="Arial" w:hAnsi="Arial" w:cs="Arial"/>
          <w:i/>
          <w:sz w:val="24"/>
          <w:szCs w:val="24"/>
        </w:rPr>
        <w:t>caput</w:t>
      </w:r>
      <w:r w:rsidR="00FC76D3">
        <w:rPr>
          <w:rFonts w:ascii="Arial" w:hAnsi="Arial" w:cs="Arial"/>
          <w:sz w:val="24"/>
          <w:szCs w:val="24"/>
        </w:rPr>
        <w:t xml:space="preserve">” do mencionado artigo, quando o correto  é  discernir  </w:t>
      </w:r>
      <w:r w:rsidR="00230C13">
        <w:rPr>
          <w:rFonts w:ascii="Arial" w:hAnsi="Arial" w:cs="Arial"/>
          <w:sz w:val="24"/>
          <w:szCs w:val="24"/>
        </w:rPr>
        <w:t xml:space="preserve"> tais obrigações,  através de incisos.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corrigir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tal erro material existente  no contexto do projeto , apresentamos a emenda modificativa 001, que altera a redação  da ementa e </w:t>
      </w:r>
      <w:r w:rsidR="00230C13">
        <w:rPr>
          <w:rFonts w:ascii="Arial" w:hAnsi="Arial" w:cs="Arial"/>
          <w:sz w:val="24"/>
          <w:szCs w:val="24"/>
        </w:rPr>
        <w:t xml:space="preserve"> acresce ao art. 3º  os incisos I, II, III e IV,  regulamentando  de tal forma as atribuições do(a)  ocupante do cargo que será criado pela presente lei complementar. 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2FC3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t>III</w:t>
      </w:r>
      <w:proofErr w:type="gramStart"/>
      <w:r w:rsidRPr="00E738C8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E738C8">
        <w:rPr>
          <w:rFonts w:ascii="Arial" w:hAnsi="Arial" w:cs="Arial"/>
          <w:b/>
          <w:sz w:val="24"/>
          <w:szCs w:val="24"/>
        </w:rPr>
        <w:t xml:space="preserve">VOTO </w:t>
      </w:r>
    </w:p>
    <w:p w:rsidR="008F2FC3" w:rsidRDefault="008F2FC3" w:rsidP="008F2FC3">
      <w:pPr>
        <w:spacing w:after="0"/>
        <w:jc w:val="both"/>
      </w:pPr>
    </w:p>
    <w:p w:rsidR="008F2FC3" w:rsidRPr="00CD3AB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CD3AB8">
        <w:rPr>
          <w:rFonts w:ascii="Arial" w:hAnsi="Arial" w:cs="Arial"/>
          <w:sz w:val="24"/>
          <w:szCs w:val="24"/>
        </w:rPr>
        <w:t>Assim, analisando o projeto de lei</w:t>
      </w:r>
      <w:proofErr w:type="gramStart"/>
      <w:r w:rsidRPr="00CD3A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complementar </w:t>
      </w:r>
      <w:r w:rsidRPr="00CD3AB8">
        <w:rPr>
          <w:rFonts w:ascii="Arial" w:hAnsi="Arial" w:cs="Arial"/>
          <w:sz w:val="24"/>
          <w:szCs w:val="24"/>
        </w:rPr>
        <w:t>e apoiado ao parecer jurídico que se acosta ao processo legislativo da matéria, nosso voto é pela constitucionalidade, juridicidade e boa técnica legislativa do projeto em análise, nos termos da  emenda apresentada</w:t>
      </w:r>
      <w:r>
        <w:rPr>
          <w:rFonts w:ascii="Arial" w:hAnsi="Arial" w:cs="Arial"/>
          <w:sz w:val="24"/>
          <w:szCs w:val="24"/>
        </w:rPr>
        <w:t>.</w:t>
      </w:r>
    </w:p>
    <w:p w:rsidR="008F2FC3" w:rsidRPr="00CD3AB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CD3AB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Sala das Comissões, em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17 de fevereiro de 2017.  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VILMA MULLER KIEM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E738C8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E738C8">
        <w:rPr>
          <w:rFonts w:ascii="Arial" w:hAnsi="Arial" w:cs="Arial"/>
          <w:sz w:val="24"/>
          <w:szCs w:val="24"/>
        </w:rPr>
        <w:t>– relator</w:t>
      </w:r>
      <w:r>
        <w:rPr>
          <w:rFonts w:ascii="Arial" w:hAnsi="Arial" w:cs="Arial"/>
          <w:sz w:val="24"/>
          <w:szCs w:val="24"/>
        </w:rPr>
        <w:t>a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b/>
          <w:sz w:val="24"/>
          <w:szCs w:val="24"/>
        </w:rPr>
        <w:lastRenderedPageBreak/>
        <w:t>PARECER DA COMISSÃO</w:t>
      </w:r>
      <w:r w:rsidRPr="00E738C8">
        <w:rPr>
          <w:rFonts w:ascii="Arial" w:hAnsi="Arial" w:cs="Arial"/>
          <w:sz w:val="24"/>
          <w:szCs w:val="24"/>
        </w:rPr>
        <w:t>: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 xml:space="preserve">Realizada análise sob este parecer exarado pelo </w:t>
      </w:r>
      <w:proofErr w:type="gramStart"/>
      <w:r w:rsidRPr="00E738C8">
        <w:rPr>
          <w:rFonts w:ascii="Arial" w:hAnsi="Arial" w:cs="Arial"/>
          <w:sz w:val="24"/>
          <w:szCs w:val="24"/>
        </w:rPr>
        <w:t>Sr.</w:t>
      </w:r>
      <w:proofErr w:type="gramEnd"/>
      <w:r w:rsidRPr="00E738C8">
        <w:rPr>
          <w:rFonts w:ascii="Arial" w:hAnsi="Arial" w:cs="Arial"/>
          <w:sz w:val="24"/>
          <w:szCs w:val="24"/>
        </w:rPr>
        <w:t xml:space="preserve"> relator</w:t>
      </w:r>
      <w:r>
        <w:rPr>
          <w:rFonts w:ascii="Arial" w:hAnsi="Arial" w:cs="Arial"/>
          <w:sz w:val="24"/>
          <w:szCs w:val="24"/>
        </w:rPr>
        <w:t>, nos posicionamos pelo seu acolhimento.</w:t>
      </w: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  <w:r w:rsidRPr="00E738C8">
        <w:rPr>
          <w:rFonts w:ascii="Arial" w:hAnsi="Arial" w:cs="Arial"/>
          <w:sz w:val="24"/>
          <w:szCs w:val="24"/>
        </w:rPr>
        <w:t>Major Vieira,</w:t>
      </w:r>
      <w:proofErr w:type="gramStart"/>
      <w:r w:rsidRPr="00E738C8"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17 de fevereiro de 2017. </w:t>
      </w:r>
    </w:p>
    <w:p w:rsidR="008F2FC3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Pr="00E738C8" w:rsidRDefault="008F2FC3" w:rsidP="008F2FC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FC3" w:rsidRDefault="008F2FC3" w:rsidP="008F2F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2FC3" w:rsidRPr="0003209C" w:rsidRDefault="008F2FC3" w:rsidP="008F2F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209C">
        <w:rPr>
          <w:rFonts w:ascii="Arial" w:hAnsi="Arial" w:cs="Arial"/>
          <w:b/>
          <w:sz w:val="24"/>
          <w:szCs w:val="24"/>
        </w:rPr>
        <w:t>ANTONIO GONÇALVES DE ALMEIDA</w:t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</w:r>
      <w:r w:rsidRPr="0003209C">
        <w:rPr>
          <w:rFonts w:ascii="Arial" w:hAnsi="Arial" w:cs="Arial"/>
          <w:b/>
          <w:sz w:val="24"/>
          <w:szCs w:val="24"/>
        </w:rPr>
        <w:tab/>
        <w:t xml:space="preserve">OSNI NOVACK </w:t>
      </w:r>
    </w:p>
    <w:p w:rsidR="008F2FC3" w:rsidRPr="0003209C" w:rsidRDefault="008F2FC3" w:rsidP="008F2FC3">
      <w:pPr>
        <w:jc w:val="both"/>
        <w:rPr>
          <w:rFonts w:ascii="Arial" w:hAnsi="Arial" w:cs="Arial"/>
          <w:b/>
          <w:sz w:val="24"/>
          <w:szCs w:val="24"/>
        </w:rPr>
      </w:pPr>
    </w:p>
    <w:p w:rsidR="004A3F13" w:rsidRDefault="004A3F13"/>
    <w:sectPr w:rsidR="004A3F13" w:rsidSect="008B57D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8F2FC3"/>
    <w:rsid w:val="00230C13"/>
    <w:rsid w:val="004A3F13"/>
    <w:rsid w:val="008F2FC3"/>
    <w:rsid w:val="00FC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C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2017-02-16T11:14:00Z</cp:lastPrinted>
  <dcterms:created xsi:type="dcterms:W3CDTF">2017-02-16T10:45:00Z</dcterms:created>
  <dcterms:modified xsi:type="dcterms:W3CDTF">2017-02-16T11:15:00Z</dcterms:modified>
</cp:coreProperties>
</file>