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E90728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CNPJ.: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B06863" w:rsidRDefault="00A5431D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r w:rsidR="00A5431D">
        <w:rPr>
          <w:rFonts w:ascii="Eras Demi ITC" w:hAnsi="Eras Demi ITC" w:cs="Estrangelo Edessa"/>
          <w:sz w:val="25"/>
          <w:szCs w:val="25"/>
        </w:rPr>
        <w:t xml:space="preserve">  013/2017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-      REFERENTE</w:t>
      </w:r>
      <w:r w:rsidR="00A5431D">
        <w:rPr>
          <w:rFonts w:ascii="Eras Demi ITC" w:hAnsi="Eras Demi ITC" w:cs="Estrangelo Edessa"/>
          <w:sz w:val="25"/>
          <w:szCs w:val="25"/>
        </w:rPr>
        <w:t xml:space="preserve"> A</w:t>
      </w:r>
      <w:r w:rsidR="00E90728">
        <w:rPr>
          <w:rFonts w:ascii="Eras Demi ITC" w:hAnsi="Eras Demi ITC" w:cs="Estrangelo Edessa"/>
          <w:sz w:val="25"/>
          <w:szCs w:val="25"/>
        </w:rPr>
        <w:t xml:space="preserve"> </w:t>
      </w:r>
      <w:r w:rsidR="00A5431D">
        <w:rPr>
          <w:rFonts w:ascii="Eras Demi ITC" w:hAnsi="Eras Demi ITC" w:cs="Estrangelo Edessa"/>
          <w:sz w:val="25"/>
          <w:szCs w:val="25"/>
        </w:rPr>
        <w:t>PROPOSTA DE EMENDA A LEI ORGÂNICA MUNICIPAL Nº 02/2017</w:t>
      </w:r>
    </w:p>
    <w:p w:rsidR="008B57DC" w:rsidRPr="00A5431D" w:rsidRDefault="008B57DC" w:rsidP="008B57DC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 "</w:t>
      </w:r>
      <w:r w:rsidR="00A5431D" w:rsidRPr="00627B65">
        <w:rPr>
          <w:rFonts w:ascii="Eras Demi ITC" w:hAnsi="Eras Demi ITC" w:cs="Estrangelo Edessa"/>
          <w:b/>
          <w:sz w:val="25"/>
          <w:szCs w:val="25"/>
        </w:rPr>
        <w:t>Acrescenta Inciso XXXIII ao Art. 79 da Lei Orgânica Municipal e dá Outras Providências</w:t>
      </w:r>
      <w:r w:rsidR="00A5431D">
        <w:rPr>
          <w:rFonts w:ascii="Eras Demi ITC" w:hAnsi="Eras Demi ITC" w:cs="Estrangelo Edessa"/>
          <w:sz w:val="25"/>
          <w:szCs w:val="25"/>
        </w:rPr>
        <w:t xml:space="preserve">”. </w:t>
      </w:r>
    </w:p>
    <w:p w:rsidR="008B57DC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Tendo sido encaminhado para análise e </w:t>
      </w:r>
      <w:r w:rsidR="005E33B5">
        <w:rPr>
          <w:rFonts w:ascii="Cambria" w:hAnsi="Cambria" w:cs="Estrangelo Edessa"/>
          <w:sz w:val="25"/>
          <w:szCs w:val="25"/>
        </w:rPr>
        <w:t xml:space="preserve">parecer desta comissão a proposta </w:t>
      </w:r>
      <w:r w:rsidRPr="00B06863">
        <w:rPr>
          <w:rFonts w:ascii="Cambria" w:hAnsi="Cambria" w:cs="Estrangelo Edessa"/>
          <w:sz w:val="25"/>
          <w:szCs w:val="25"/>
        </w:rPr>
        <w:t xml:space="preserve"> de</w:t>
      </w:r>
      <w:r w:rsidR="00A5431D">
        <w:rPr>
          <w:rFonts w:ascii="Cambria" w:hAnsi="Cambria" w:cs="Estrangelo Edessa"/>
          <w:sz w:val="25"/>
          <w:szCs w:val="25"/>
        </w:rPr>
        <w:t xml:space="preserve"> emenda  à Lei Orgânica </w:t>
      </w:r>
      <w:r w:rsidR="005E33B5">
        <w:rPr>
          <w:rFonts w:ascii="Cambria" w:hAnsi="Cambria" w:cs="Estrangelo Edessa"/>
          <w:sz w:val="25"/>
          <w:szCs w:val="25"/>
        </w:rPr>
        <w:t xml:space="preserve"> acima nominada</w:t>
      </w:r>
      <w:r w:rsidRPr="00B06863">
        <w:rPr>
          <w:rFonts w:ascii="Cambria" w:hAnsi="Cambria" w:cs="Estrangelo Edessa"/>
          <w:sz w:val="25"/>
          <w:szCs w:val="25"/>
        </w:rPr>
        <w:t>,</w:t>
      </w:r>
      <w:r w:rsidR="005E33B5">
        <w:rPr>
          <w:rFonts w:ascii="Cambria" w:hAnsi="Cambria" w:cs="Estrangelo Edessa"/>
          <w:sz w:val="25"/>
          <w:szCs w:val="25"/>
        </w:rPr>
        <w:t xml:space="preserve"> </w:t>
      </w:r>
      <w:r w:rsidR="004349EE">
        <w:rPr>
          <w:rFonts w:ascii="Cambria" w:hAnsi="Cambria" w:cs="Estrangelo Edessa"/>
          <w:sz w:val="25"/>
          <w:szCs w:val="25"/>
        </w:rPr>
        <w:t xml:space="preserve">subscrita </w:t>
      </w:r>
      <w:r w:rsidR="005E33B5">
        <w:rPr>
          <w:rFonts w:ascii="Cambria" w:hAnsi="Cambria" w:cs="Estrangelo Edessa"/>
          <w:sz w:val="25"/>
          <w:szCs w:val="25"/>
        </w:rPr>
        <w:t xml:space="preserve">  pelo Chefe do Poder Executivo Municipal, </w:t>
      </w:r>
      <w:r w:rsidRPr="00B06863">
        <w:rPr>
          <w:rFonts w:ascii="Cambria" w:hAnsi="Cambria" w:cs="Estrangelo Edessa"/>
          <w:sz w:val="25"/>
          <w:szCs w:val="25"/>
        </w:rPr>
        <w:t xml:space="preserve"> como relator designado, passo a apresentar a devida manifestação</w:t>
      </w:r>
      <w:r w:rsidR="004349EE">
        <w:rPr>
          <w:rFonts w:ascii="Cambria" w:hAnsi="Cambria" w:cs="Estrangelo Edessa"/>
          <w:sz w:val="25"/>
          <w:szCs w:val="25"/>
        </w:rPr>
        <w:t>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A5431D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Pelo q</w:t>
      </w:r>
      <w:r w:rsidR="00A5431D">
        <w:rPr>
          <w:rFonts w:ascii="Cambria" w:hAnsi="Cambria" w:cs="Estrangelo Edessa"/>
          <w:sz w:val="25"/>
          <w:szCs w:val="25"/>
        </w:rPr>
        <w:t xml:space="preserve">ue retrata  a matéria encaminhada à apreciação desta comissão,  trata-se   de ser </w:t>
      </w:r>
      <w:r w:rsidR="005E33B5">
        <w:rPr>
          <w:rFonts w:ascii="Cambria" w:hAnsi="Cambria" w:cs="Estrangelo Edessa"/>
          <w:sz w:val="25"/>
          <w:szCs w:val="25"/>
        </w:rPr>
        <w:t xml:space="preserve">inserido </w:t>
      </w:r>
      <w:r w:rsidR="004349EE">
        <w:rPr>
          <w:rFonts w:ascii="Cambria" w:hAnsi="Cambria" w:cs="Estrangelo Edessa"/>
          <w:sz w:val="25"/>
          <w:szCs w:val="25"/>
        </w:rPr>
        <w:t xml:space="preserve">o inciso XXXIII  ao </w:t>
      </w:r>
      <w:r w:rsidR="00A5431D">
        <w:rPr>
          <w:rFonts w:ascii="Cambria" w:hAnsi="Cambria" w:cs="Estrangelo Edessa"/>
          <w:sz w:val="25"/>
          <w:szCs w:val="25"/>
        </w:rPr>
        <w:t xml:space="preserve"> art. 79 da Lei Orgânica Municipal, com a seguinte redação:  </w:t>
      </w:r>
    </w:p>
    <w:p w:rsidR="00A5431D" w:rsidRDefault="00A5431D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A5431D" w:rsidRDefault="00A5431D" w:rsidP="00A5431D">
      <w:pPr>
        <w:spacing w:after="0"/>
        <w:ind w:left="1077" w:firstLine="708"/>
        <w:jc w:val="both"/>
        <w:rPr>
          <w:rFonts w:ascii="Cambria" w:hAnsi="Cambria" w:cs="Estrangelo Edessa"/>
          <w:b/>
          <w:sz w:val="20"/>
          <w:szCs w:val="20"/>
          <w:u w:val="single"/>
        </w:rPr>
      </w:pPr>
      <w:r w:rsidRPr="00A5431D">
        <w:rPr>
          <w:rFonts w:ascii="Cambria" w:hAnsi="Cambria" w:cs="Estrangelo Edessa"/>
          <w:b/>
          <w:sz w:val="20"/>
          <w:szCs w:val="20"/>
          <w:u w:val="single"/>
        </w:rPr>
        <w:t xml:space="preserve">Art. 79 (...)  </w:t>
      </w:r>
    </w:p>
    <w:p w:rsidR="008B57DC" w:rsidRDefault="00A5431D" w:rsidP="00A5431D">
      <w:pPr>
        <w:spacing w:after="0"/>
        <w:ind w:left="1077" w:firstLine="708"/>
        <w:jc w:val="both"/>
        <w:rPr>
          <w:rFonts w:ascii="Cambria" w:hAnsi="Cambria" w:cs="Estrangelo Edessa"/>
          <w:b/>
          <w:sz w:val="20"/>
          <w:szCs w:val="20"/>
          <w:u w:val="single"/>
        </w:rPr>
      </w:pPr>
      <w:r w:rsidRPr="00A5431D">
        <w:rPr>
          <w:rFonts w:ascii="Cambria" w:hAnsi="Cambria" w:cs="Estrangelo Edessa"/>
          <w:b/>
          <w:sz w:val="20"/>
          <w:szCs w:val="20"/>
          <w:u w:val="single"/>
        </w:rPr>
        <w:t>XXXIII – celebrar convênios, contratos, co</w:t>
      </w:r>
      <w:r>
        <w:rPr>
          <w:rFonts w:ascii="Cambria" w:hAnsi="Cambria" w:cs="Estrangelo Edessa"/>
          <w:b/>
          <w:sz w:val="20"/>
          <w:szCs w:val="20"/>
          <w:u w:val="single"/>
        </w:rPr>
        <w:t>n</w:t>
      </w:r>
      <w:r w:rsidRPr="00A5431D">
        <w:rPr>
          <w:rFonts w:ascii="Cambria" w:hAnsi="Cambria" w:cs="Estrangelo Edessa"/>
          <w:b/>
          <w:sz w:val="20"/>
          <w:szCs w:val="20"/>
          <w:u w:val="single"/>
        </w:rPr>
        <w:t xml:space="preserve">sórcios e acordos de qualquer natureza, ainda que  onerosos com entidades governamentais ou não”. </w:t>
      </w:r>
    </w:p>
    <w:p w:rsidR="005E33B5" w:rsidRDefault="005E33B5" w:rsidP="005E33B5">
      <w:pPr>
        <w:spacing w:after="0"/>
        <w:jc w:val="both"/>
        <w:rPr>
          <w:rFonts w:ascii="Cambria" w:hAnsi="Cambria" w:cs="Estrangelo Edessa"/>
          <w:b/>
          <w:sz w:val="20"/>
          <w:szCs w:val="20"/>
          <w:u w:val="single"/>
        </w:rPr>
      </w:pPr>
    </w:p>
    <w:p w:rsidR="005E33B5" w:rsidRDefault="005E33B5" w:rsidP="005E33B5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ab/>
        <w:t>Lida a  proposta de emenda, foi  encaminhada à esta comissão e a consultoria jurídica, para análise e manifestação.</w:t>
      </w:r>
    </w:p>
    <w:p w:rsidR="005E33B5" w:rsidRDefault="005E33B5" w:rsidP="005E33B5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5E33B5" w:rsidRDefault="005E33B5" w:rsidP="005E33B5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ab/>
        <w:t xml:space="preserve">Na análise da Proposta de Emenda  à Lei Orgânica, esta comissão atendo-se  a orientação jurídica,  apresentou  a emenda modificativa 001,  oferecendo  nova redação aos arts. 1º e 2º  da  matéria original. </w:t>
      </w:r>
    </w:p>
    <w:p w:rsidR="005E33B5" w:rsidRDefault="005E33B5" w:rsidP="005E33B5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5E33B5" w:rsidRPr="005E33B5" w:rsidRDefault="005E33B5" w:rsidP="005E33B5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ab/>
        <w:t>Destarte, com a alteração  oferecida  pela emenda modificativa</w:t>
      </w:r>
      <w:r w:rsidR="004349EE">
        <w:rPr>
          <w:rFonts w:ascii="Cambria" w:hAnsi="Cambria" w:cs="Estrangelo Edessa"/>
          <w:sz w:val="24"/>
          <w:szCs w:val="24"/>
        </w:rPr>
        <w:t xml:space="preserve"> apresentada por esta  Comissão</w:t>
      </w:r>
      <w:r>
        <w:rPr>
          <w:rFonts w:ascii="Cambria" w:hAnsi="Cambria" w:cs="Estrangelo Edessa"/>
          <w:sz w:val="24"/>
          <w:szCs w:val="24"/>
        </w:rPr>
        <w:t>,  induz-se   a redação d</w:t>
      </w:r>
      <w:r w:rsidR="004349EE">
        <w:rPr>
          <w:rFonts w:ascii="Cambria" w:hAnsi="Cambria" w:cs="Estrangelo Edessa"/>
          <w:sz w:val="24"/>
          <w:szCs w:val="24"/>
        </w:rPr>
        <w:t xml:space="preserve">o inciso XXXIII do art. 79 , e </w:t>
      </w:r>
      <w:r>
        <w:rPr>
          <w:rFonts w:ascii="Cambria" w:hAnsi="Cambria" w:cs="Estrangelo Edessa"/>
          <w:sz w:val="24"/>
          <w:szCs w:val="24"/>
        </w:rPr>
        <w:t>re</w:t>
      </w:r>
      <w:r w:rsidR="004349EE">
        <w:rPr>
          <w:rFonts w:ascii="Cambria" w:hAnsi="Cambria" w:cs="Estrangelo Edessa"/>
          <w:sz w:val="24"/>
          <w:szCs w:val="24"/>
        </w:rPr>
        <w:t>dação do   inciso XII do art. 32, de modo que,  compendiando,  a  partir da aprovação da    proposta da emenda è Lei Orgânica,    os convênios   a ser celebrados pelo  Executivo, de caráter não  oneroso</w:t>
      </w:r>
      <w:r w:rsidR="00E90728">
        <w:rPr>
          <w:rFonts w:ascii="Cambria" w:hAnsi="Cambria" w:cs="Estrangelo Edessa"/>
          <w:sz w:val="24"/>
          <w:szCs w:val="24"/>
        </w:rPr>
        <w:t xml:space="preserve">s,  independerão </w:t>
      </w:r>
      <w:r w:rsidR="004349EE">
        <w:rPr>
          <w:rFonts w:ascii="Cambria" w:hAnsi="Cambria" w:cs="Estrangelo Edessa"/>
          <w:sz w:val="24"/>
          <w:szCs w:val="24"/>
        </w:rPr>
        <w:t xml:space="preserve"> de aprovação  da Câmara de Vereadores.  De outra forma, os convênios onerosos, isto é, aqueles  dispendiosos para o  Município,  terão necessariamente  de ser submetidos  à apreciação do Poder Legislativo Municipal.      </w:t>
      </w:r>
    </w:p>
    <w:p w:rsidR="00A5431D" w:rsidRDefault="00A5431D" w:rsidP="00A5431D">
      <w:pPr>
        <w:spacing w:after="0"/>
        <w:ind w:left="1077" w:firstLine="708"/>
        <w:jc w:val="both"/>
        <w:rPr>
          <w:rFonts w:ascii="Cambria" w:hAnsi="Cambria" w:cs="Estrangelo Edessa"/>
          <w:b/>
          <w:sz w:val="20"/>
          <w:szCs w:val="20"/>
          <w:u w:val="single"/>
        </w:rPr>
      </w:pPr>
    </w:p>
    <w:p w:rsidR="005E33B5" w:rsidRPr="005E33B5" w:rsidRDefault="00A5431D" w:rsidP="00A5431D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0"/>
          <w:szCs w:val="20"/>
        </w:rPr>
        <w:tab/>
      </w:r>
    </w:p>
    <w:p w:rsidR="008B57DC" w:rsidRPr="00B06863" w:rsidRDefault="008B57DC" w:rsidP="005E33B5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 xml:space="preserve">A proposição sujeita à apreciação do plenário, tramita sob regime de </w:t>
      </w:r>
      <w:r w:rsidR="00627B65">
        <w:rPr>
          <w:rFonts w:ascii="Cambria" w:hAnsi="Cambria" w:cs="Estrangelo Edessa"/>
          <w:sz w:val="25"/>
          <w:szCs w:val="25"/>
        </w:rPr>
        <w:t xml:space="preserve"> tramitação ordinária, na forma descrita no art.  51 § 1º </w:t>
      </w:r>
      <w:r w:rsidRPr="00B06863">
        <w:rPr>
          <w:rFonts w:ascii="Cambria" w:hAnsi="Cambria" w:cs="Estrangelo Edessa"/>
          <w:sz w:val="25"/>
          <w:szCs w:val="25"/>
        </w:rPr>
        <w:t xml:space="preserve"> da Lei Orgânica Municipal.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Em decorrência de seu rito, o projeto foi despachado pa</w:t>
      </w:r>
      <w:r w:rsidR="00627B65">
        <w:rPr>
          <w:rFonts w:ascii="Cambria" w:hAnsi="Cambria" w:cs="Estrangelo Edessa"/>
          <w:sz w:val="25"/>
          <w:szCs w:val="25"/>
        </w:rPr>
        <w:t xml:space="preserve">ra análise concomitantemente  à esta </w:t>
      </w:r>
      <w:r w:rsidRPr="00B06863">
        <w:rPr>
          <w:rFonts w:ascii="Cambria" w:hAnsi="Cambria" w:cs="Estrangelo Edessa"/>
          <w:sz w:val="25"/>
          <w:szCs w:val="25"/>
        </w:rPr>
        <w:t xml:space="preserve"> comissões  e à consultoria jurídica da Casa.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  31 XI.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Na Consultoria Jurídica da  Casa, também para manifestação jurídica sobre a legalidade e constitucionalidade 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  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Quanto ao primeiro quesito, estão obedecidas as disposições constitucionais atinentes </w:t>
      </w:r>
      <w:r w:rsidR="00627B65">
        <w:rPr>
          <w:rFonts w:ascii="Cambria" w:hAnsi="Cambria" w:cs="Estrangelo Edessa"/>
          <w:sz w:val="25"/>
          <w:szCs w:val="25"/>
        </w:rPr>
        <w:t>à iniciativa do Poder Executivo (art.  51 II da LOM).</w:t>
      </w:r>
    </w:p>
    <w:p w:rsidR="00627B65" w:rsidRPr="00B06863" w:rsidRDefault="00627B65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No tocante  à juridicidade não há restrições,  conforme o parecer jurídico que segue acostado ao processo legislativo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</w:t>
      </w:r>
      <w:r w:rsidR="00627B65">
        <w:rPr>
          <w:rFonts w:ascii="Cambria" w:hAnsi="Cambria" w:cs="Estrangelo Edessa"/>
          <w:sz w:val="25"/>
          <w:szCs w:val="25"/>
        </w:rPr>
        <w:t>dade, boa técnica legislativa da Proposta de  Emenda à Lei Orgânica nº 002/2017,  e da emenda  modificativa  nº 001.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Major Vieira, </w:t>
      </w:r>
      <w:r w:rsidR="00627B65">
        <w:rPr>
          <w:rFonts w:ascii="Cambria" w:hAnsi="Cambria" w:cs="Estrangelo Edessa"/>
          <w:sz w:val="25"/>
          <w:szCs w:val="25"/>
        </w:rPr>
        <w:t xml:space="preserve">17 de março de 2017.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strangelo Edessa" w:hAnsi="Estrangelo Edessa" w:cs="Estrangelo Edessa"/>
          <w:i/>
          <w:sz w:val="24"/>
          <w:szCs w:val="24"/>
        </w:rPr>
      </w:pPr>
    </w:p>
    <w:p w:rsidR="008B57DC" w:rsidRPr="00B06863" w:rsidRDefault="00627B65" w:rsidP="008B57DC">
      <w:pPr>
        <w:spacing w:after="0"/>
        <w:jc w:val="both"/>
        <w:rPr>
          <w:rFonts w:ascii="Eras Demi ITC" w:hAnsi="Eras Demi ITC" w:cs="Estrangelo Edessa"/>
          <w:b/>
          <w:sz w:val="24"/>
          <w:szCs w:val="24"/>
        </w:rPr>
      </w:pPr>
      <w:r w:rsidRPr="00627B65">
        <w:rPr>
          <w:rFonts w:ascii="Eras Demi ITC" w:hAnsi="Eras Demi ITC" w:cs="Estrangelo Edessa"/>
          <w:b/>
          <w:sz w:val="24"/>
          <w:szCs w:val="24"/>
        </w:rPr>
        <w:lastRenderedPageBreak/>
        <w:t>OSNI NOVACK</w:t>
      </w:r>
      <w:r>
        <w:rPr>
          <w:rFonts w:ascii="Eras Demi ITC" w:hAnsi="Eras Demi ITC" w:cs="Estrangelo Edessa"/>
          <w:b/>
          <w:i/>
          <w:sz w:val="24"/>
          <w:szCs w:val="24"/>
        </w:rPr>
        <w:t xml:space="preserve">  </w:t>
      </w:r>
      <w:r w:rsidR="008B57DC" w:rsidRPr="00B06863">
        <w:rPr>
          <w:rFonts w:ascii="Eras Demi ITC" w:hAnsi="Eras Demi ITC" w:cs="Estrangelo Edessa"/>
          <w:b/>
          <w:sz w:val="24"/>
          <w:szCs w:val="24"/>
        </w:rPr>
        <w:t xml:space="preserve"> </w:t>
      </w:r>
      <w:r w:rsidR="008B57DC" w:rsidRPr="00B06863">
        <w:rPr>
          <w:rFonts w:ascii="Eras Demi ITC" w:hAnsi="Eras Demi ITC" w:cs="Estrangelo Edessa"/>
          <w:sz w:val="24"/>
          <w:szCs w:val="24"/>
        </w:rPr>
        <w:t>– relator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Realizada análise sob este parecer exarado pelo Sr. relator, nos posic</w:t>
      </w:r>
      <w:r w:rsidR="00627B65">
        <w:rPr>
          <w:rFonts w:ascii="Cambria" w:hAnsi="Cambria" w:cs="Estrangelo Edessa"/>
          <w:sz w:val="25"/>
          <w:szCs w:val="25"/>
        </w:rPr>
        <w:t>ionamos pelo seu  couto</w:t>
      </w:r>
      <w:r w:rsidRPr="00B06863">
        <w:rPr>
          <w:rFonts w:ascii="Cambria" w:hAnsi="Cambria" w:cs="Estrangelo Edessa"/>
          <w:sz w:val="25"/>
          <w:szCs w:val="25"/>
        </w:rPr>
        <w:t xml:space="preserve">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627B65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Sala das comissões, em 17 de março de 2017. </w:t>
      </w:r>
    </w:p>
    <w:p w:rsidR="00627B65" w:rsidRDefault="00627B65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27B65" w:rsidRDefault="00627B65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27B65" w:rsidRPr="00627B65" w:rsidRDefault="00627B65" w:rsidP="008B57DC">
      <w:pPr>
        <w:spacing w:after="0"/>
        <w:jc w:val="both"/>
        <w:rPr>
          <w:rFonts w:ascii="Cambria" w:hAnsi="Cambria" w:cs="Estrangelo Edessa"/>
          <w:b/>
          <w:sz w:val="25"/>
          <w:szCs w:val="25"/>
        </w:rPr>
      </w:pPr>
      <w:r w:rsidRPr="00627B65">
        <w:rPr>
          <w:rFonts w:ascii="Cambria" w:hAnsi="Cambria" w:cs="Estrangelo Edessa"/>
          <w:b/>
          <w:sz w:val="25"/>
          <w:szCs w:val="25"/>
        </w:rPr>
        <w:t xml:space="preserve">OSNI NOVACK </w:t>
      </w:r>
      <w:r w:rsidRPr="00627B65">
        <w:rPr>
          <w:rFonts w:ascii="Cambria" w:hAnsi="Cambria" w:cs="Estrangelo Edessa"/>
          <w:b/>
          <w:sz w:val="25"/>
          <w:szCs w:val="25"/>
        </w:rPr>
        <w:tab/>
      </w:r>
      <w:r w:rsidRPr="00627B65">
        <w:rPr>
          <w:rFonts w:ascii="Cambria" w:hAnsi="Cambria" w:cs="Estrangelo Edessa"/>
          <w:b/>
          <w:sz w:val="25"/>
          <w:szCs w:val="25"/>
        </w:rPr>
        <w:tab/>
      </w:r>
      <w:r w:rsidRPr="00627B65">
        <w:rPr>
          <w:rFonts w:ascii="Cambria" w:hAnsi="Cambria" w:cs="Estrangelo Edessa"/>
          <w:b/>
          <w:sz w:val="25"/>
          <w:szCs w:val="25"/>
        </w:rPr>
        <w:tab/>
        <w:t xml:space="preserve">VILMA MULLER KIEM </w:t>
      </w:r>
    </w:p>
    <w:p w:rsidR="008B57DC" w:rsidRPr="00627B65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627B65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sectPr w:rsidR="008B57DC" w:rsidRPr="00627B65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A5431D"/>
    <w:rsid w:val="004349EE"/>
    <w:rsid w:val="005E33B5"/>
    <w:rsid w:val="00627B65"/>
    <w:rsid w:val="008B57DC"/>
    <w:rsid w:val="00930587"/>
    <w:rsid w:val="00967AC2"/>
    <w:rsid w:val="00A5431D"/>
    <w:rsid w:val="00E9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9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85</TotalTime>
  <Pages>3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2017-03-16T17:51:00Z</cp:lastPrinted>
  <dcterms:created xsi:type="dcterms:W3CDTF">2017-03-16T16:33:00Z</dcterms:created>
  <dcterms:modified xsi:type="dcterms:W3CDTF">2017-03-16T17:58:00Z</dcterms:modified>
</cp:coreProperties>
</file>